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363" w:rsidRDefault="00C07363" w:rsidP="00C07363"/>
    <w:p w:rsidR="00292754" w:rsidRDefault="00C07363" w:rsidP="00C07363">
      <w:r w:rsidRPr="00292754">
        <w:t xml:space="preserve">Vážený pane starosto,                                                                                                                                              </w:t>
      </w:r>
    </w:p>
    <w:p w:rsidR="00C07363" w:rsidRPr="00292754" w:rsidRDefault="00C07363" w:rsidP="00C07363">
      <w:r w:rsidRPr="00292754">
        <w:t>vážení radní a zastupitelé!</w:t>
      </w:r>
    </w:p>
    <w:p w:rsidR="00C07363" w:rsidRPr="00292754" w:rsidRDefault="00C07363" w:rsidP="00C07363">
      <w:r w:rsidRPr="00292754">
        <w:t xml:space="preserve">V souvislosti s posledním vývojem na Ukrajině si Vás dovoluji oslovit s nabídkou možnosti spolupráce při pomoci obětem násilí na Ukrajině. </w:t>
      </w:r>
    </w:p>
    <w:p w:rsidR="00C07363" w:rsidRPr="00292754" w:rsidRDefault="00C07363" w:rsidP="00C07363">
      <w:r w:rsidRPr="00292754">
        <w:t xml:space="preserve">Arcidiecézní charita Olomouc pracuje na Ukrajině od povodní v roce 1998 a následně jsme stáli při zrodu mnoha projektů na pomoc seniorům, lidem s postiženým a dětem bez domova nebo bez rodin. Máme spolupracující síť partnerů, kteří jsou poctiví a léty prověření. </w:t>
      </w:r>
    </w:p>
    <w:p w:rsidR="00C07363" w:rsidRPr="00292754" w:rsidRDefault="00C07363" w:rsidP="00C07363">
      <w:r w:rsidRPr="00292754">
        <w:t>Celý konflikt sledujeme od listopadu a připravujeme se na to, že bude zapotřebí naší pomoci na Ukrajině. Jakákoliv pomoc lidem na Ukrajině přímo u nich je nejúčinnější a zároveň je to prevence proti masivní migraci. Proto jsme hned v prvních dnech vyostření konfliktu kontaktovali naše partnery a připravovali způsob, jak účinně pomoci. Charita situaci na Ukrajině zná, orientuje se v ní a umí pomoci cíleně a efektivně</w:t>
      </w:r>
      <w:r w:rsidR="0029688F" w:rsidRPr="00292754">
        <w:t xml:space="preserve">, </w:t>
      </w:r>
      <w:bookmarkStart w:id="0" w:name="_GoBack"/>
      <w:bookmarkEnd w:id="0"/>
      <w:r w:rsidRPr="00292754">
        <w:t>bez zbytečných režijních nákladů.</w:t>
      </w:r>
    </w:p>
    <w:p w:rsidR="00C07363" w:rsidRPr="00292754" w:rsidRDefault="00C07363" w:rsidP="00C07363">
      <w:r w:rsidRPr="00292754">
        <w:t xml:space="preserve">Vzhledem k tomu, že většina pomoci bude směřována do Kyjeva, považujeme za nejlepší soustředit se na regiony západní Ukrajiny, odkud je velké množství postižených lidí a jejich rodin a kde právě máme spolehlivé partnery. Konkrétně se jedná o pomoc v oblastech </w:t>
      </w:r>
      <w:proofErr w:type="spellStart"/>
      <w:r w:rsidRPr="00292754">
        <w:t>Ternopil</w:t>
      </w:r>
      <w:proofErr w:type="spellEnd"/>
      <w:r w:rsidRPr="00292754">
        <w:t xml:space="preserve">, </w:t>
      </w:r>
      <w:proofErr w:type="spellStart"/>
      <w:r w:rsidRPr="00292754">
        <w:t>Luck</w:t>
      </w:r>
      <w:proofErr w:type="spellEnd"/>
      <w:r w:rsidRPr="00292754">
        <w:t xml:space="preserve">, </w:t>
      </w:r>
      <w:proofErr w:type="spellStart"/>
      <w:r w:rsidRPr="00292754">
        <w:t>Stryj</w:t>
      </w:r>
      <w:proofErr w:type="spellEnd"/>
      <w:r w:rsidRPr="00292754">
        <w:t xml:space="preserve"> a </w:t>
      </w:r>
      <w:proofErr w:type="spellStart"/>
      <w:r w:rsidRPr="00292754">
        <w:t>Kolomyja</w:t>
      </w:r>
      <w:proofErr w:type="spellEnd"/>
      <w:r w:rsidRPr="00292754">
        <w:t xml:space="preserve">. Monitorovat situaci s možností pomoci konkrétním lidem jsme dále schopni v oblastech </w:t>
      </w:r>
      <w:proofErr w:type="spellStart"/>
      <w:r w:rsidRPr="00292754">
        <w:t>Ivanofrankivsk</w:t>
      </w:r>
      <w:proofErr w:type="spellEnd"/>
      <w:r w:rsidRPr="00292754">
        <w:t xml:space="preserve">, </w:t>
      </w:r>
      <w:proofErr w:type="spellStart"/>
      <w:r w:rsidRPr="00292754">
        <w:t>Radechiv</w:t>
      </w:r>
      <w:proofErr w:type="spellEnd"/>
      <w:r w:rsidRPr="00292754">
        <w:t xml:space="preserve"> a částečně v oblasti lvovské. </w:t>
      </w:r>
    </w:p>
    <w:p w:rsidR="00C07363" w:rsidRPr="00292754" w:rsidRDefault="00C07363" w:rsidP="00C07363">
      <w:r w:rsidRPr="00292754">
        <w:t xml:space="preserve">Charita nepřichází na Ukrajinu řešit politické a ekonomické problémy země, ale přicházíme s nabídkou pomoci konkrétním lidem nebo jejich rodinám, kteří utrpěli újmu díky současné situaci. Ta je ale bohužel jen vyvrcholením dlouhodobě špatné situace obyčejných lidí na Ukrajině. </w:t>
      </w:r>
    </w:p>
    <w:p w:rsidR="00C07363" w:rsidRPr="00292754" w:rsidRDefault="00C07363" w:rsidP="00C07363">
      <w:r w:rsidRPr="00292754">
        <w:t xml:space="preserve">Tak jako se snažíme být spolehlivým partnerem při řešení problémů u nás doma, tak nabízíme stejně seriózní partnerství při pomoci lidem v zahraničí, v této chvíli na Ukrajině.  Zvažte prosím svoje možnosti a podpořte pomoc lidem, kteří se ze zoufalství postavili proti vládě. Vládě, která neřešila jejich problémy, a kteří se v důsledku následných represí ze strany státní moci dostali do neřešitelných problémů. </w:t>
      </w:r>
    </w:p>
    <w:p w:rsidR="00C07363" w:rsidRPr="00292754" w:rsidRDefault="00C07363" w:rsidP="00C07363">
      <w:r w:rsidRPr="00292754">
        <w:t xml:space="preserve">Pomozte, prosím, zkoušeným lidem na Ukrajině jakoukoliv částkou prostřednictvím Charity Česká republika, sbírkový účet u České spořitelny a.s., číslo účtu 55660022/0800, variabilní symbol 104. </w:t>
      </w:r>
    </w:p>
    <w:p w:rsidR="00C07363" w:rsidRPr="00292754" w:rsidRDefault="00C07363" w:rsidP="00C07363">
      <w:r w:rsidRPr="00292754">
        <w:t>V minulosti jsme byli mnohokrát příjemci pomoci my, dnes je naší morální povinností podpořit trpící tam, kde je to zapotřebí.</w:t>
      </w:r>
    </w:p>
    <w:p w:rsidR="00C07363" w:rsidRPr="00292754" w:rsidRDefault="00C07363" w:rsidP="00C07363">
      <w:r w:rsidRPr="00292754">
        <w:t>S díky a přáním pokoje a dobra</w:t>
      </w:r>
    </w:p>
    <w:p w:rsidR="00C07363" w:rsidRPr="00292754" w:rsidRDefault="00C07363" w:rsidP="00C07363">
      <w:pPr>
        <w:ind w:left="4956" w:firstLine="708"/>
      </w:pPr>
      <w:r w:rsidRPr="00292754">
        <w:t xml:space="preserve">   Václav </w:t>
      </w:r>
      <w:proofErr w:type="gramStart"/>
      <w:r w:rsidRPr="00292754">
        <w:t>Keprt                                                                                                                                                               ředitel</w:t>
      </w:r>
      <w:proofErr w:type="gramEnd"/>
      <w:r w:rsidRPr="00292754">
        <w:t xml:space="preserve"> Arcidiecézní charity Olomouc</w:t>
      </w:r>
    </w:p>
    <w:p w:rsidR="00201A1C" w:rsidRPr="00201A1C" w:rsidRDefault="00C07363" w:rsidP="004858FA">
      <w:r w:rsidRPr="00292754">
        <w:t xml:space="preserve">Olomouc, 24. II. </w:t>
      </w:r>
      <w:r w:rsidR="00292754">
        <w:t>20</w:t>
      </w:r>
      <w:r w:rsidRPr="00292754">
        <w:t>14</w:t>
      </w:r>
    </w:p>
    <w:sectPr w:rsidR="00201A1C" w:rsidRPr="00201A1C" w:rsidSect="00C07363">
      <w:headerReference w:type="first" r:id="rId7"/>
      <w:pgSz w:w="11906" w:h="16838" w:code="9"/>
      <w:pgMar w:top="1418" w:right="707" w:bottom="851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892" w:rsidRDefault="000A4892">
      <w:r>
        <w:separator/>
      </w:r>
    </w:p>
  </w:endnote>
  <w:endnote w:type="continuationSeparator" w:id="0">
    <w:p w:rsidR="000A4892" w:rsidRDefault="000A4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892" w:rsidRDefault="000A4892">
      <w:r>
        <w:separator/>
      </w:r>
    </w:p>
  </w:footnote>
  <w:footnote w:type="continuationSeparator" w:id="0">
    <w:p w:rsidR="000A4892" w:rsidRDefault="000A48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06E" w:rsidRPr="00DA641C" w:rsidRDefault="000A4892" w:rsidP="00DA641C">
    <w:pPr>
      <w:pStyle w:val="Zhlav"/>
      <w:ind w:firstLine="1416"/>
      <w:rPr>
        <w:rFonts w:ascii="Helvetica" w:hAnsi="Helvetica"/>
        <w:b/>
        <w:sz w:val="36"/>
        <w:szCs w:val="36"/>
      </w:rPr>
    </w:pPr>
    <w:r>
      <w:rPr>
        <w:rFonts w:ascii="Helvetica" w:hAnsi="Helvetica"/>
        <w:b/>
        <w:noProof/>
        <w:sz w:val="36"/>
        <w:szCs w:val="3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.3pt;margin-top:-.3pt;width:60.4pt;height:80.75pt;z-index:-1" wrapcoords="-304 0 -304 21373 21600 21373 21600 0 -304 0" o:allowoverlap="f">
          <v:imagedata r:id="rId1" o:title="02log1_charita_1b"/>
          <w10:wrap type="square"/>
        </v:shape>
      </w:pict>
    </w:r>
    <w:r w:rsidR="00A3106E" w:rsidRPr="00DA641C">
      <w:rPr>
        <w:rFonts w:ascii="Helvetica" w:hAnsi="Helvetica"/>
        <w:b/>
        <w:sz w:val="36"/>
        <w:szCs w:val="36"/>
      </w:rPr>
      <w:t>ARCIDIECÉZNÍ CHARITA OLOMOUC</w:t>
    </w:r>
  </w:p>
  <w:p w:rsidR="00A3106E" w:rsidRPr="00DA641C" w:rsidRDefault="00A3106E" w:rsidP="00DA641C">
    <w:pPr>
      <w:pStyle w:val="Zhlav"/>
      <w:ind w:firstLine="1416"/>
      <w:rPr>
        <w:rFonts w:ascii="Helvetica" w:hAnsi="Helvetica"/>
        <w:sz w:val="32"/>
        <w:szCs w:val="32"/>
      </w:rPr>
    </w:pPr>
  </w:p>
  <w:p w:rsidR="00A3106E" w:rsidRPr="00DA641C" w:rsidRDefault="00A3106E" w:rsidP="00DA641C">
    <w:pPr>
      <w:pStyle w:val="Zhlav"/>
      <w:ind w:firstLine="1416"/>
      <w:rPr>
        <w:rFonts w:ascii="Helvetica" w:hAnsi="Helvetica"/>
      </w:rPr>
    </w:pPr>
    <w:r w:rsidRPr="00DA641C">
      <w:rPr>
        <w:rFonts w:ascii="Helvetica" w:hAnsi="Helvetica"/>
      </w:rPr>
      <w:t>KŘÍŽKOVSKÉHO 6, 779 00 OLOMOUC</w:t>
    </w:r>
  </w:p>
  <w:p w:rsidR="00A3106E" w:rsidRDefault="00A3106E" w:rsidP="00DA641C">
    <w:pPr>
      <w:pStyle w:val="Zhlav"/>
      <w:ind w:firstLine="1416"/>
      <w:rPr>
        <w:rFonts w:ascii="Helvetica" w:hAnsi="Helvetica"/>
      </w:rPr>
    </w:pPr>
    <w:r w:rsidRPr="00DA641C">
      <w:rPr>
        <w:rFonts w:ascii="Helvetica" w:hAnsi="Helvetica"/>
      </w:rPr>
      <w:t xml:space="preserve">tel.: 585 229 380, </w:t>
    </w:r>
    <w:hyperlink r:id="rId2" w:history="1">
      <w:r w:rsidRPr="00DA641C">
        <w:rPr>
          <w:rFonts w:ascii="Helvetica" w:hAnsi="Helvetica"/>
        </w:rPr>
        <w:t>www.acho.caritas.cz</w:t>
      </w:r>
    </w:hyperlink>
    <w:r w:rsidRPr="00DA641C">
      <w:rPr>
        <w:rFonts w:ascii="Helvetica" w:hAnsi="Helvetica"/>
      </w:rPr>
      <w:t xml:space="preserve">, </w:t>
    </w:r>
    <w:hyperlink r:id="rId3" w:history="1">
      <w:r w:rsidRPr="00DA641C">
        <w:rPr>
          <w:rFonts w:ascii="Helvetica" w:hAnsi="Helvetica"/>
        </w:rPr>
        <w:t>info@acho.charita.cz</w:t>
      </w:r>
    </w:hyperlink>
  </w:p>
  <w:p w:rsidR="00A3106E" w:rsidRPr="00DA641C" w:rsidRDefault="00A3106E" w:rsidP="00DA641C">
    <w:pPr>
      <w:pStyle w:val="Zhlav"/>
      <w:ind w:firstLine="1416"/>
      <w:rPr>
        <w:rFonts w:ascii="Helvetica" w:hAnsi="Helvetica"/>
      </w:rPr>
    </w:pPr>
    <w:r w:rsidRPr="00DA641C">
      <w:rPr>
        <w:rFonts w:ascii="Helvetica" w:hAnsi="Helvetica"/>
      </w:rPr>
      <w:t>IČ: 43962726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688F"/>
    <w:rsid w:val="000448B8"/>
    <w:rsid w:val="000762F7"/>
    <w:rsid w:val="000A4892"/>
    <w:rsid w:val="0011068E"/>
    <w:rsid w:val="00201A1C"/>
    <w:rsid w:val="002200FC"/>
    <w:rsid w:val="0027630D"/>
    <w:rsid w:val="00292754"/>
    <w:rsid w:val="0029688F"/>
    <w:rsid w:val="00391718"/>
    <w:rsid w:val="004421AA"/>
    <w:rsid w:val="00447B57"/>
    <w:rsid w:val="004527C0"/>
    <w:rsid w:val="004858FA"/>
    <w:rsid w:val="004C5BF5"/>
    <w:rsid w:val="006052DF"/>
    <w:rsid w:val="00700EBC"/>
    <w:rsid w:val="00783EC5"/>
    <w:rsid w:val="008B2B68"/>
    <w:rsid w:val="00931341"/>
    <w:rsid w:val="009400D8"/>
    <w:rsid w:val="00A3106E"/>
    <w:rsid w:val="00AD77C5"/>
    <w:rsid w:val="00BC3BEC"/>
    <w:rsid w:val="00C07363"/>
    <w:rsid w:val="00C90561"/>
    <w:rsid w:val="00DA641C"/>
    <w:rsid w:val="00E62C93"/>
    <w:rsid w:val="00EE3036"/>
    <w:rsid w:val="00EE6428"/>
    <w:rsid w:val="00F30C55"/>
    <w:rsid w:val="00F3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0736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b/>
      <w:bCs/>
    </w:rPr>
  </w:style>
  <w:style w:type="paragraph" w:styleId="Zhlav">
    <w:name w:val="header"/>
    <w:basedOn w:val="Normln"/>
    <w:rsid w:val="00AD77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D77C5"/>
    <w:pPr>
      <w:tabs>
        <w:tab w:val="center" w:pos="4536"/>
        <w:tab w:val="right" w:pos="9072"/>
      </w:tabs>
    </w:pPr>
  </w:style>
  <w:style w:type="character" w:styleId="Hypertextovodkaz">
    <w:name w:val="Hyperlink"/>
    <w:rsid w:val="00AD77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acho.charita.cz" TargetMode="External"/><Relationship Id="rId2" Type="http://schemas.openxmlformats.org/officeDocument/2006/relationships/hyperlink" Target="http://www.acho.caritas.cz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horecka\ACHOdata\DS%20ACHO\Hlavi&#269;kaACHO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HlavičkaACHO</Template>
  <TotalTime>11</TotalTime>
  <Pages>1</Pages>
  <Words>400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Irena Klimková byla na Haiti přesně 5 týdnů</vt:lpstr>
    </vt:vector>
  </TitlesOfParts>
  <Company>---**---</Company>
  <LinksUpToDate>false</LinksUpToDate>
  <CharactersWithSpaces>2759</CharactersWithSpaces>
  <SharedDoc>false</SharedDoc>
  <HLinks>
    <vt:vector size="12" baseType="variant">
      <vt:variant>
        <vt:i4>4718636</vt:i4>
      </vt:variant>
      <vt:variant>
        <vt:i4>3</vt:i4>
      </vt:variant>
      <vt:variant>
        <vt:i4>0</vt:i4>
      </vt:variant>
      <vt:variant>
        <vt:i4>5</vt:i4>
      </vt:variant>
      <vt:variant>
        <vt:lpwstr>mailto:info@acho.charita.cz</vt:lpwstr>
      </vt:variant>
      <vt:variant>
        <vt:lpwstr/>
      </vt:variant>
      <vt:variant>
        <vt:i4>3211305</vt:i4>
      </vt:variant>
      <vt:variant>
        <vt:i4>0</vt:i4>
      </vt:variant>
      <vt:variant>
        <vt:i4>0</vt:i4>
      </vt:variant>
      <vt:variant>
        <vt:i4>5</vt:i4>
      </vt:variant>
      <vt:variant>
        <vt:lpwstr>http://www.acho.caritas.cz/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Irena Klimková byla na Haiti přesně 5 týdnů</dc:title>
  <dc:subject/>
  <dc:creator>horecka</dc:creator>
  <cp:keywords/>
  <dc:description/>
  <cp:lastModifiedBy>keprt</cp:lastModifiedBy>
  <cp:revision>3</cp:revision>
  <cp:lastPrinted>2010-02-25T14:20:00Z</cp:lastPrinted>
  <dcterms:created xsi:type="dcterms:W3CDTF">2014-02-24T14:14:00Z</dcterms:created>
  <dcterms:modified xsi:type="dcterms:W3CDTF">2014-02-24T14:41:00Z</dcterms:modified>
</cp:coreProperties>
</file>